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D756C" w14:textId="182CB755" w:rsidR="00250E4C" w:rsidRPr="00360E86" w:rsidRDefault="00360E86" w:rsidP="00360E86">
      <w:pPr>
        <w:shd w:val="clear" w:color="auto" w:fill="FFFFFF"/>
        <w:rPr>
          <w:rFonts w:ascii="Arial" w:eastAsia="Times New Roman" w:hAnsi="Arial" w:cs="Arial"/>
          <w:color w:val="3E3A36"/>
          <w:kern w:val="0"/>
          <w:lang w:eastAsia="sv-SE"/>
          <w14:ligatures w14:val="none"/>
        </w:rPr>
      </w:pPr>
      <w:r w:rsidRPr="00360E86">
        <w:rPr>
          <w:rFonts w:ascii="Arial" w:eastAsia="Times New Roman" w:hAnsi="Arial" w:cs="Arial"/>
          <w:color w:val="3E3A36"/>
          <w:kern w:val="0"/>
          <w:lang w:eastAsia="sv-SE"/>
          <w14:ligatures w14:val="none"/>
        </w:rPr>
        <w:t>När man skiftar roll från stadsplanerare till småbarnsförälder kan man inte blunda för vad miljonprogramsområden såsom Hagalund i Solna faktiskt ger barn i form av frihetskänslor och rörelseglädje.</w:t>
      </w:r>
    </w:p>
    <w:p w14:paraId="4245A730" w14:textId="77777777" w:rsidR="00360E86" w:rsidRPr="00360E86" w:rsidRDefault="00360E86" w:rsidP="00360E86">
      <w:pPr>
        <w:shd w:val="clear" w:color="auto" w:fill="FFFFFF"/>
        <w:rPr>
          <w:rFonts w:ascii="Arial" w:eastAsia="Times New Roman" w:hAnsi="Arial" w:cs="Arial"/>
          <w:color w:val="3E3A36"/>
          <w:kern w:val="0"/>
          <w:lang w:eastAsia="sv-SE"/>
          <w14:ligatures w14:val="none"/>
        </w:rPr>
      </w:pPr>
    </w:p>
    <w:p w14:paraId="1D6A9CAD" w14:textId="77777777" w:rsidR="00360E86" w:rsidRPr="00360E86" w:rsidRDefault="00360E86" w:rsidP="00360E86">
      <w:pPr>
        <w:pStyle w:val="Normalwebb"/>
        <w:shd w:val="clear" w:color="auto" w:fill="FFFFFF"/>
        <w:spacing w:before="0" w:beforeAutospacing="0" w:after="240" w:afterAutospacing="0"/>
        <w:rPr>
          <w:rFonts w:ascii="Arial" w:hAnsi="Arial" w:cs="Arial"/>
          <w:color w:val="3E3A36"/>
        </w:rPr>
      </w:pPr>
      <w:r w:rsidRPr="00360E86">
        <w:rPr>
          <w:rFonts w:ascii="Arial" w:hAnsi="Arial" w:cs="Arial"/>
          <w:color w:val="3E3A36"/>
        </w:rPr>
        <w:t xml:space="preserve">Stadsbyggnadssektionen är dramatisk: nere i berget går pendeltåget i sin tunnel och ovanför reser sig fjorton våningar höga skivhus. Fasadskivorna skiftar i samma blå färg som himlen. De nedersta våningarnas brända orangea kakel samspelar med marken och jorden, likt en modernistisk </w:t>
      </w:r>
      <w:proofErr w:type="spellStart"/>
      <w:r w:rsidRPr="00360E86">
        <w:rPr>
          <w:rFonts w:ascii="Arial" w:hAnsi="Arial" w:cs="Arial"/>
          <w:color w:val="3E3A36"/>
        </w:rPr>
        <w:t>rusticering</w:t>
      </w:r>
      <w:proofErr w:type="spellEnd"/>
      <w:r w:rsidRPr="00360E86">
        <w:rPr>
          <w:rFonts w:ascii="Arial" w:hAnsi="Arial" w:cs="Arial"/>
          <w:color w:val="3E3A36"/>
        </w:rPr>
        <w:t>. Över Hagalundsgatan sträcker sig slanka gångbroar över bilarnas flöde.</w:t>
      </w:r>
    </w:p>
    <w:p w14:paraId="1E096D5F" w14:textId="77777777" w:rsidR="00360E86" w:rsidRPr="00360E86" w:rsidRDefault="00360E86" w:rsidP="00360E86">
      <w:pPr>
        <w:pStyle w:val="Normalwebb"/>
        <w:shd w:val="clear" w:color="auto" w:fill="FFFFFF"/>
        <w:spacing w:before="0" w:beforeAutospacing="0" w:after="240" w:afterAutospacing="0"/>
        <w:rPr>
          <w:rFonts w:ascii="Arial" w:hAnsi="Arial" w:cs="Arial"/>
          <w:color w:val="3E3A36"/>
        </w:rPr>
      </w:pPr>
      <w:r w:rsidRPr="00360E86">
        <w:rPr>
          <w:rFonts w:ascii="Arial" w:hAnsi="Arial" w:cs="Arial"/>
          <w:color w:val="3E3A36"/>
        </w:rPr>
        <w:t>Som stadsplanerare och planarkitekt är det lätt att förfasas av Hagalund i Solna, eller Blåkulla som det kallas på hemmaplan. Det storskaliga och planseparerade. Gårdar och gångstråk som blandas samman, en sömlös skillnad mellan mitt och ditt. Dagens stadsplaneringsdoktrin med kvartersbebyggelse kring slutna gårdar utgör motsatsen: tydliga avgränsningar mellan privat och offentligt. Gaturummen ska vara lättlästa och sammanhängande där gång, cykel och bil följs åt parallellt.</w:t>
      </w:r>
      <w:r w:rsidRPr="00360E86">
        <w:rPr>
          <w:rFonts w:ascii="Arial" w:hAnsi="Arial" w:cs="Arial"/>
          <w:color w:val="3E3A36"/>
        </w:rPr>
        <w:br/>
      </w:r>
      <w:r w:rsidRPr="00360E86">
        <w:rPr>
          <w:rFonts w:ascii="Arial" w:hAnsi="Arial" w:cs="Arial"/>
          <w:color w:val="3E3A36"/>
        </w:rPr>
        <w:br/>
        <w:t>Ändå finns det kanske något att lära av Hagalund. När man skiftar roll från stadsplanerare till småbarnsförälder kan man inte blunda för vad miljonprogramsområden såsom Hagalund faktiskt ger barn i form av frihetskänslor och rörelseglädje.</w:t>
      </w:r>
    </w:p>
    <w:p w14:paraId="505B1433" w14:textId="77777777" w:rsidR="00360E86" w:rsidRPr="00360E86" w:rsidRDefault="00360E86" w:rsidP="00360E86">
      <w:pPr>
        <w:pStyle w:val="Normalwebb"/>
        <w:shd w:val="clear" w:color="auto" w:fill="FFFFFF"/>
        <w:spacing w:before="0" w:beforeAutospacing="0" w:after="240" w:afterAutospacing="0"/>
        <w:rPr>
          <w:rFonts w:ascii="Arial" w:hAnsi="Arial" w:cs="Arial"/>
          <w:color w:val="3E3A36"/>
        </w:rPr>
      </w:pPr>
      <w:r w:rsidRPr="00360E86">
        <w:rPr>
          <w:rStyle w:val="Stark"/>
          <w:rFonts w:ascii="Arial" w:hAnsi="Arial" w:cs="Arial"/>
          <w:b w:val="0"/>
          <w:bCs w:val="0"/>
          <w:color w:val="3E3A36"/>
        </w:rPr>
        <w:t>Men först lite kort om</w:t>
      </w:r>
      <w:r w:rsidRPr="00360E86">
        <w:rPr>
          <w:rFonts w:ascii="Arial" w:hAnsi="Arial" w:cs="Arial"/>
          <w:color w:val="3E3A36"/>
        </w:rPr>
        <w:t xml:space="preserve"> Hagalund: Husen är bland de mest kända och odiskutabla landmärkena för det svenska miljonprogrammet. De ritades av arkitekterna Ragnar Westin och Stefan </w:t>
      </w:r>
      <w:proofErr w:type="spellStart"/>
      <w:r w:rsidRPr="00360E86">
        <w:rPr>
          <w:rFonts w:ascii="Arial" w:hAnsi="Arial" w:cs="Arial"/>
          <w:color w:val="3E3A36"/>
        </w:rPr>
        <w:t>Szejnman</w:t>
      </w:r>
      <w:proofErr w:type="spellEnd"/>
      <w:r w:rsidRPr="00360E86">
        <w:rPr>
          <w:rFonts w:ascii="Arial" w:hAnsi="Arial" w:cs="Arial"/>
          <w:color w:val="3E3A36"/>
        </w:rPr>
        <w:t xml:space="preserve"> och stod färdiga 1973. Området var omdiskuterat och hårt kritiserat redan under sin uppkomst, men har senare kommit att förses med den högsta kulturhistoriska klassificeringen (blå) i Riksantikvarieämbetets bebyggelseregister.</w:t>
      </w:r>
    </w:p>
    <w:p w14:paraId="5122CAC2" w14:textId="77777777" w:rsidR="00360E86" w:rsidRPr="00360E86" w:rsidRDefault="00360E86" w:rsidP="00360E86">
      <w:pPr>
        <w:pStyle w:val="Normalwebb"/>
        <w:shd w:val="clear" w:color="auto" w:fill="FFFFFF"/>
        <w:spacing w:before="0" w:beforeAutospacing="0" w:after="240" w:afterAutospacing="0"/>
        <w:rPr>
          <w:rFonts w:ascii="Arial" w:hAnsi="Arial" w:cs="Arial"/>
          <w:color w:val="3E3A36"/>
        </w:rPr>
      </w:pPr>
      <w:r w:rsidRPr="00360E86">
        <w:rPr>
          <w:rFonts w:ascii="Arial" w:hAnsi="Arial" w:cs="Arial"/>
          <w:color w:val="3E3A36"/>
        </w:rPr>
        <w:t>I nära nord-sydlig riktning står de 100 meter långa skivhusen där på berget. Från tidig morgon till sen kväll når solen in och spelar på de 70 meter vida bostadsgårdarna, till skillnad från mörka slutna kvartersgårdar som tidigt hamnar i skugga. Gårdarna rymmer såväl träd och planteringar som grillar och sittmöblemang – samt lekplatser, utomhusgym och stora bollplaner. Ett bilfritt parkstråk binder samman de sydliga gårdarna. Här blir barn och unga stimulerade till lek och rörelse även när de kommer upp i åldrarna. Armgång, fotboll och kurragömma. Gunga, hoppa, cykla, gräva och bygga. Alltid i nära kontakt med himlavalvet som generöst breder ut sig mellan de glest placerade huskropparna.</w:t>
      </w:r>
    </w:p>
    <w:p w14:paraId="3EC95356" w14:textId="77777777" w:rsidR="00360E86" w:rsidRPr="00360E86" w:rsidRDefault="00360E86" w:rsidP="00360E86">
      <w:pPr>
        <w:pStyle w:val="Normalwebb"/>
        <w:shd w:val="clear" w:color="auto" w:fill="FFFFFF"/>
        <w:spacing w:before="0" w:beforeAutospacing="0" w:after="240" w:afterAutospacing="0"/>
        <w:rPr>
          <w:rFonts w:ascii="Arial" w:hAnsi="Arial" w:cs="Arial"/>
          <w:color w:val="3E3A36"/>
        </w:rPr>
      </w:pPr>
      <w:r w:rsidRPr="00360E86">
        <w:rPr>
          <w:rFonts w:ascii="Arial" w:hAnsi="Arial" w:cs="Arial"/>
          <w:color w:val="3E3A36"/>
        </w:rPr>
        <w:t>Att se barnens ytor här jämfört med den intilliggande stadsdelen Frösunda är nästan skrattretande. Frösunda, huvudsakligen bebyggt tidigt 2000-tal (och jämfört med flera andra nybyggda områden förhållandevis lagom i skala och ytor), har avsevärt högre bostadspriser, men inte en enda större bollplan. Är det ett mönster som kommer att bestå, eller kommer pendeln förr eller senare att svänga?</w:t>
      </w:r>
    </w:p>
    <w:p w14:paraId="7681500B" w14:textId="745879AD" w:rsidR="00360E86" w:rsidRPr="00360E86" w:rsidRDefault="00360E86" w:rsidP="00360E86">
      <w:pPr>
        <w:shd w:val="clear" w:color="auto" w:fill="FFFFFF"/>
        <w:rPr>
          <w:rFonts w:ascii="Arial" w:hAnsi="Arial" w:cs="Arial"/>
          <w:color w:val="3E3A36"/>
          <w:shd w:val="clear" w:color="auto" w:fill="FFFFFF"/>
        </w:rPr>
      </w:pPr>
      <w:r w:rsidRPr="00360E86">
        <w:rPr>
          <w:rStyle w:val="Stark"/>
          <w:rFonts w:ascii="Arial" w:hAnsi="Arial" w:cs="Arial"/>
          <w:b w:val="0"/>
          <w:bCs w:val="0"/>
          <w:color w:val="3E3A36"/>
          <w:shd w:val="clear" w:color="auto" w:fill="FFFFFF"/>
        </w:rPr>
        <w:t>För barnen är det samtida</w:t>
      </w:r>
      <w:r w:rsidRPr="00360E86">
        <w:rPr>
          <w:rFonts w:ascii="Arial" w:hAnsi="Arial" w:cs="Arial"/>
          <w:color w:val="3E3A36"/>
          <w:shd w:val="clear" w:color="auto" w:fill="FFFFFF"/>
        </w:rPr>
        <w:t xml:space="preserve"> stadsbyggandet till stor del en naken kejsare, först klätt i fina renderingar, sen klätt i lyxiga </w:t>
      </w:r>
      <w:proofErr w:type="spellStart"/>
      <w:r w:rsidRPr="00360E86">
        <w:rPr>
          <w:rFonts w:ascii="Arial" w:hAnsi="Arial" w:cs="Arial"/>
          <w:color w:val="3E3A36"/>
          <w:shd w:val="clear" w:color="auto" w:fill="FFFFFF"/>
        </w:rPr>
        <w:t>ytmaterial</w:t>
      </w:r>
      <w:proofErr w:type="spellEnd"/>
      <w:r w:rsidRPr="00360E86">
        <w:rPr>
          <w:rFonts w:ascii="Arial" w:hAnsi="Arial" w:cs="Arial"/>
          <w:color w:val="3E3A36"/>
          <w:shd w:val="clear" w:color="auto" w:fill="FFFFFF"/>
        </w:rPr>
        <w:t>. I faktiska rumsliga kvalitéer återstår gårdar utan plats för lek samt långa avstånd till parker och liknande friytor. Diskussionerna om barns plats i staden pågår ständigt utan att få reellt fäste i praktiken, även om organisationer som exempelvis Bums (Barns utemiljö i staden) arbetar hårt för att få upp frågan på agendan.</w:t>
      </w:r>
    </w:p>
    <w:p w14:paraId="5143CC82" w14:textId="77777777" w:rsidR="00360E86" w:rsidRPr="00360E86" w:rsidRDefault="00360E86" w:rsidP="00360E86">
      <w:pPr>
        <w:shd w:val="clear" w:color="auto" w:fill="FFFFFF"/>
        <w:spacing w:after="240"/>
        <w:rPr>
          <w:rFonts w:ascii="Arial" w:eastAsia="Times New Roman" w:hAnsi="Arial" w:cs="Arial"/>
          <w:color w:val="3E3A36"/>
          <w:kern w:val="0"/>
          <w:lang w:eastAsia="sv-SE"/>
          <w14:ligatures w14:val="none"/>
        </w:rPr>
      </w:pPr>
      <w:r w:rsidRPr="00360E86">
        <w:rPr>
          <w:rFonts w:ascii="Arial" w:eastAsia="Times New Roman" w:hAnsi="Arial" w:cs="Arial"/>
          <w:color w:val="3E3A36"/>
          <w:kern w:val="0"/>
          <w:lang w:eastAsia="sv-SE"/>
          <w14:ligatures w14:val="none"/>
        </w:rPr>
        <w:lastRenderedPageBreak/>
        <w:t>Bums varnar för att barns ytor i staden krymper samtidigt som deras grundmotorik sjunker och stillasittandet ökar; barnen har problem att slå kullerbyttor och balansera på ett ben (se exempelvis SvD debatt 21/7 2026, DN debatt 28/1 2024). Folkhälsoforskaren Daniel Berglind uttrycker sig så här: ”Barn behöver egentligen inte särskilt mycket motivation för att röra sig. De behöver miljöer som gör rörelsen lustfylld” (SvD 14/7 2026).</w:t>
      </w:r>
    </w:p>
    <w:p w14:paraId="3109794F" w14:textId="77777777" w:rsidR="00360E86" w:rsidRPr="00360E86" w:rsidRDefault="00360E86" w:rsidP="00360E86">
      <w:pPr>
        <w:shd w:val="clear" w:color="auto" w:fill="FFFFFF"/>
        <w:spacing w:after="240"/>
        <w:rPr>
          <w:rFonts w:ascii="Arial" w:eastAsia="Times New Roman" w:hAnsi="Arial" w:cs="Arial"/>
          <w:color w:val="3E3A36"/>
          <w:kern w:val="0"/>
          <w:lang w:eastAsia="sv-SE"/>
          <w14:ligatures w14:val="none"/>
        </w:rPr>
      </w:pPr>
      <w:r w:rsidRPr="00360E86">
        <w:rPr>
          <w:rFonts w:ascii="Arial" w:eastAsia="Times New Roman" w:hAnsi="Arial" w:cs="Arial"/>
          <w:color w:val="3E3A36"/>
          <w:kern w:val="0"/>
          <w:lang w:eastAsia="sv-SE"/>
          <w14:ligatures w14:val="none"/>
        </w:rPr>
        <w:t>Som planarkitekt samlar jag ständigt på upplevelser och platser. Fotograferar och gör enkla illustrationer och anteckningar med mått. Blåkullas gårdsmiljöer och parkstråk har en given plats både i min personliga och professionella referensbank. Så här kommer en uppmuntran till alla arkitekter runt om i Sverige – besök ditt närmaste miljonprogram och fundera på hur du kan inspireras för att barnen ska få uppleva frihetskänslor och rörelseglädje även i nutida stadsdelar!</w:t>
      </w:r>
    </w:p>
    <w:p w14:paraId="51626807" w14:textId="77777777" w:rsidR="00360E86" w:rsidRPr="00360E86" w:rsidRDefault="00360E86" w:rsidP="00360E86">
      <w:pPr>
        <w:shd w:val="clear" w:color="auto" w:fill="FFFFFF"/>
        <w:rPr>
          <w:rFonts w:ascii="Arial" w:eastAsia="Times New Roman" w:hAnsi="Arial" w:cs="Arial"/>
          <w:color w:val="3E3A36"/>
          <w:kern w:val="0"/>
          <w:lang w:eastAsia="sv-SE"/>
          <w14:ligatures w14:val="none"/>
        </w:rPr>
      </w:pPr>
    </w:p>
    <w:sectPr w:rsidR="00360E86" w:rsidRPr="00360E86" w:rsidSect="009139F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E86"/>
    <w:rsid w:val="000C56FD"/>
    <w:rsid w:val="00250E4C"/>
    <w:rsid w:val="003132D0"/>
    <w:rsid w:val="00360E86"/>
    <w:rsid w:val="004363BC"/>
    <w:rsid w:val="006337D8"/>
    <w:rsid w:val="006C7B16"/>
    <w:rsid w:val="00735E50"/>
    <w:rsid w:val="00750D5A"/>
    <w:rsid w:val="0084135D"/>
    <w:rsid w:val="009139FD"/>
    <w:rsid w:val="00BF36E8"/>
    <w:rsid w:val="00E445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7152591"/>
  <w15:chartTrackingRefBased/>
  <w15:docId w15:val="{818B5E49-9CEF-C045-8ED0-612409D3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60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60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60E8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60E8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60E8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60E86"/>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60E86"/>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60E86"/>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60E86"/>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60E8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60E8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60E8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60E8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60E8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60E8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60E8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60E8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60E86"/>
    <w:rPr>
      <w:rFonts w:eastAsiaTheme="majorEastAsia" w:cstheme="majorBidi"/>
      <w:color w:val="272727" w:themeColor="text1" w:themeTint="D8"/>
    </w:rPr>
  </w:style>
  <w:style w:type="paragraph" w:styleId="Rubrik">
    <w:name w:val="Title"/>
    <w:basedOn w:val="Normal"/>
    <w:next w:val="Normal"/>
    <w:link w:val="RubrikChar"/>
    <w:uiPriority w:val="10"/>
    <w:qFormat/>
    <w:rsid w:val="00360E86"/>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60E8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60E86"/>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60E8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60E86"/>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360E86"/>
    <w:rPr>
      <w:i/>
      <w:iCs/>
      <w:color w:val="404040" w:themeColor="text1" w:themeTint="BF"/>
    </w:rPr>
  </w:style>
  <w:style w:type="paragraph" w:styleId="Liststycke">
    <w:name w:val="List Paragraph"/>
    <w:basedOn w:val="Normal"/>
    <w:uiPriority w:val="34"/>
    <w:qFormat/>
    <w:rsid w:val="00360E86"/>
    <w:pPr>
      <w:ind w:left="720"/>
      <w:contextualSpacing/>
    </w:pPr>
  </w:style>
  <w:style w:type="character" w:styleId="Starkbetoning">
    <w:name w:val="Intense Emphasis"/>
    <w:basedOn w:val="Standardstycketeckensnitt"/>
    <w:uiPriority w:val="21"/>
    <w:qFormat/>
    <w:rsid w:val="00360E86"/>
    <w:rPr>
      <w:i/>
      <w:iCs/>
      <w:color w:val="0F4761" w:themeColor="accent1" w:themeShade="BF"/>
    </w:rPr>
  </w:style>
  <w:style w:type="paragraph" w:styleId="Starktcitat">
    <w:name w:val="Intense Quote"/>
    <w:basedOn w:val="Normal"/>
    <w:next w:val="Normal"/>
    <w:link w:val="StarktcitatChar"/>
    <w:uiPriority w:val="30"/>
    <w:qFormat/>
    <w:rsid w:val="00360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60E86"/>
    <w:rPr>
      <w:i/>
      <w:iCs/>
      <w:color w:val="0F4761" w:themeColor="accent1" w:themeShade="BF"/>
    </w:rPr>
  </w:style>
  <w:style w:type="character" w:styleId="Starkreferens">
    <w:name w:val="Intense Reference"/>
    <w:basedOn w:val="Standardstycketeckensnitt"/>
    <w:uiPriority w:val="32"/>
    <w:qFormat/>
    <w:rsid w:val="00360E86"/>
    <w:rPr>
      <w:b/>
      <w:bCs/>
      <w:smallCaps/>
      <w:color w:val="0F4761" w:themeColor="accent1" w:themeShade="BF"/>
      <w:spacing w:val="5"/>
    </w:rPr>
  </w:style>
  <w:style w:type="paragraph" w:styleId="Normalwebb">
    <w:name w:val="Normal (Web)"/>
    <w:basedOn w:val="Normal"/>
    <w:uiPriority w:val="99"/>
    <w:semiHidden/>
    <w:unhideWhenUsed/>
    <w:rsid w:val="00360E86"/>
    <w:pPr>
      <w:spacing w:before="100" w:beforeAutospacing="1" w:after="100" w:afterAutospacing="1"/>
    </w:pPr>
    <w:rPr>
      <w:rFonts w:ascii="Times New Roman" w:eastAsia="Times New Roman" w:hAnsi="Times New Roman" w:cs="Times New Roman"/>
      <w:kern w:val="0"/>
      <w:lang w:eastAsia="sv-SE"/>
      <w14:ligatures w14:val="none"/>
    </w:rPr>
  </w:style>
  <w:style w:type="character" w:styleId="Stark">
    <w:name w:val="Strong"/>
    <w:basedOn w:val="Standardstycketeckensnitt"/>
    <w:uiPriority w:val="22"/>
    <w:qFormat/>
    <w:rsid w:val="00360E86"/>
    <w:rPr>
      <w:b/>
      <w:bCs/>
    </w:rPr>
  </w:style>
  <w:style w:type="character" w:styleId="Betoning">
    <w:name w:val="Emphasis"/>
    <w:basedOn w:val="Standardstycketeckensnitt"/>
    <w:uiPriority w:val="20"/>
    <w:qFormat/>
    <w:rsid w:val="00360E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650</Words>
  <Characters>3511</Characters>
  <Application>Microsoft Office Word</Application>
  <DocSecurity>0</DocSecurity>
  <Lines>52</Lines>
  <Paragraphs>30</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gordan</dc:creator>
  <cp:keywords/>
  <dc:description/>
  <cp:lastModifiedBy>dan gordan</cp:lastModifiedBy>
  <cp:revision>1</cp:revision>
  <dcterms:created xsi:type="dcterms:W3CDTF">2026-11-07T08:29:00Z</dcterms:created>
  <dcterms:modified xsi:type="dcterms:W3CDTF">2026-11-07T08:37:00Z</dcterms:modified>
</cp:coreProperties>
</file>