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B19DB7" w14:textId="77777777" w:rsidR="00A4621C" w:rsidRDefault="00A4621C" w:rsidP="005F7369">
      <w:pPr>
        <w:rPr>
          <w:rFonts w:ascii="Times New Roman" w:eastAsia="Times New Roman" w:hAnsi="Times New Roman" w:cs="Times New Roman"/>
          <w:sz w:val="32"/>
          <w:szCs w:val="32"/>
          <w:lang w:eastAsia="sv-SE"/>
        </w:rPr>
      </w:pPr>
      <w:proofErr w:type="spellStart"/>
      <w:r>
        <w:rPr>
          <w:rFonts w:ascii="Times New Roman" w:eastAsia="Times New Roman" w:hAnsi="Times New Roman" w:cs="Times New Roman"/>
          <w:sz w:val="32"/>
          <w:szCs w:val="32"/>
          <w:lang w:eastAsia="sv-SE"/>
        </w:rPr>
        <w:t>Hovings</w:t>
      </w:r>
      <w:proofErr w:type="spellEnd"/>
      <w:r>
        <w:rPr>
          <w:rFonts w:ascii="Times New Roman" w:eastAsia="Times New Roman" w:hAnsi="Times New Roman" w:cs="Times New Roman"/>
          <w:sz w:val="32"/>
          <w:szCs w:val="32"/>
          <w:lang w:eastAsia="sv-SE"/>
        </w:rPr>
        <w:t xml:space="preserve"> malmgård</w:t>
      </w:r>
    </w:p>
    <w:p w14:paraId="73CCF4A4" w14:textId="71F099A3" w:rsidR="005F7369" w:rsidRPr="005F7369" w:rsidRDefault="00A4621C" w:rsidP="005F7369">
      <w:pPr>
        <w:rPr>
          <w:rFonts w:ascii="Times New Roman" w:eastAsia="Times New Roman" w:hAnsi="Times New Roman" w:cs="Times New Roman"/>
          <w:sz w:val="32"/>
          <w:szCs w:val="32"/>
          <w:lang w:eastAsia="sv-SE"/>
        </w:rPr>
      </w:pPr>
      <w:r>
        <w:rPr>
          <w:rFonts w:ascii="Times New Roman" w:eastAsia="Times New Roman" w:hAnsi="Times New Roman" w:cs="Times New Roman"/>
          <w:sz w:val="32"/>
          <w:szCs w:val="32"/>
          <w:lang w:eastAsia="sv-SE"/>
        </w:rPr>
        <w:t>D</w:t>
      </w:r>
      <w:r w:rsidR="005F7369" w:rsidRPr="005F7369">
        <w:rPr>
          <w:rFonts w:ascii="Times New Roman" w:eastAsia="Times New Roman" w:hAnsi="Times New Roman" w:cs="Times New Roman"/>
          <w:sz w:val="32"/>
          <w:szCs w:val="32"/>
          <w:lang w:eastAsia="sv-SE"/>
        </w:rPr>
        <w:t xml:space="preserve">iarienummer </w:t>
      </w:r>
      <w:proofErr w:type="gramStart"/>
      <w:r w:rsidR="005F7369" w:rsidRPr="005F7369">
        <w:rPr>
          <w:rFonts w:ascii="Times New Roman" w:eastAsia="Times New Roman" w:hAnsi="Times New Roman" w:cs="Times New Roman"/>
          <w:sz w:val="32"/>
          <w:szCs w:val="32"/>
          <w:lang w:eastAsia="sv-SE"/>
        </w:rPr>
        <w:t>2021-14709</w:t>
      </w:r>
      <w:proofErr w:type="gramEnd"/>
    </w:p>
    <w:p w14:paraId="6AE14BB4" w14:textId="77777777" w:rsidR="005F7369" w:rsidRDefault="005F7369">
      <w:pPr>
        <w:rPr>
          <w:b/>
          <w:bCs/>
        </w:rPr>
      </w:pPr>
    </w:p>
    <w:p w14:paraId="1BF61023" w14:textId="77777777" w:rsidR="005F7369" w:rsidRDefault="005F7369">
      <w:pPr>
        <w:rPr>
          <w:b/>
          <w:bCs/>
        </w:rPr>
      </w:pPr>
    </w:p>
    <w:p w14:paraId="3A4C9201" w14:textId="176A7B7F" w:rsidR="00930D20" w:rsidRPr="00A4621C" w:rsidRDefault="00930D20">
      <w:pPr>
        <w:rPr>
          <w:b/>
          <w:bCs/>
          <w:sz w:val="28"/>
          <w:szCs w:val="28"/>
        </w:rPr>
      </w:pPr>
      <w:proofErr w:type="spellStart"/>
      <w:r w:rsidRPr="00A4621C">
        <w:rPr>
          <w:b/>
          <w:bCs/>
          <w:sz w:val="28"/>
          <w:szCs w:val="28"/>
        </w:rPr>
        <w:t>Hovingska</w:t>
      </w:r>
      <w:proofErr w:type="spellEnd"/>
      <w:r w:rsidRPr="00A4621C">
        <w:rPr>
          <w:b/>
          <w:bCs/>
          <w:sz w:val="28"/>
          <w:szCs w:val="28"/>
        </w:rPr>
        <w:t xml:space="preserve"> malmgårdens </w:t>
      </w:r>
      <w:r w:rsidR="000B3B20" w:rsidRPr="00A4621C">
        <w:rPr>
          <w:b/>
          <w:bCs/>
          <w:sz w:val="28"/>
          <w:szCs w:val="28"/>
        </w:rPr>
        <w:t>park</w:t>
      </w:r>
    </w:p>
    <w:p w14:paraId="79962D67" w14:textId="1FD144E4" w:rsidR="008B794B" w:rsidRDefault="008B794B">
      <w:r>
        <w:t xml:space="preserve">Parken runt den gamla </w:t>
      </w:r>
      <w:proofErr w:type="spellStart"/>
      <w:r>
        <w:t>Hovingska</w:t>
      </w:r>
      <w:proofErr w:type="spellEnd"/>
      <w:r>
        <w:t xml:space="preserve"> malmgården är inte vilken plats som helst.</w:t>
      </w:r>
    </w:p>
    <w:p w14:paraId="73047C69" w14:textId="47629520" w:rsidR="008B794B" w:rsidRDefault="008B794B">
      <w:r>
        <w:t xml:space="preserve">Den kom till under en tid då </w:t>
      </w:r>
      <w:r w:rsidR="002521C0">
        <w:t>d</w:t>
      </w:r>
      <w:r>
        <w:t xml:space="preserve">en här delen av Södermalm var platsen för en stor </w:t>
      </w:r>
    </w:p>
    <w:p w14:paraId="5262911D" w14:textId="77777777" w:rsidR="00102DF1" w:rsidRDefault="008B794B">
      <w:r>
        <w:t xml:space="preserve">Industrietablering och ger oss fortfarande möjligheter att se och ta del av ett stycke stockholmshistoria. </w:t>
      </w:r>
      <w:r w:rsidR="00C2181E">
        <w:t xml:space="preserve">Om parken bebyggs på det sätt som stadsplaneförslaget föreslår </w:t>
      </w:r>
    </w:p>
    <w:p w14:paraId="32417C2E" w14:textId="2F1BA3AB" w:rsidR="008B794B" w:rsidRDefault="00C2181E">
      <w:r>
        <w:t>förlorar vi en viktig pusselbit i det stora stockholmspusslet.</w:t>
      </w:r>
    </w:p>
    <w:p w14:paraId="45789252" w14:textId="20720E93" w:rsidR="00C2181E" w:rsidRDefault="00C2181E">
      <w:r>
        <w:t>MEN den allvarligaste konsekvensen av bebyggelse i parken är att människor som bor</w:t>
      </w:r>
    </w:p>
    <w:p w14:paraId="1E24DEF4" w14:textId="0CAD2915" w:rsidR="00C2181E" w:rsidRDefault="002521C0">
      <w:r>
        <w:t>i</w:t>
      </w:r>
      <w:r w:rsidR="00C2181E">
        <w:t xml:space="preserve"> området förlorar en fantastisk möjlighet till vila, rekreation och möten. Allra allvarligast är detta för alla barn som bor där. </w:t>
      </w:r>
    </w:p>
    <w:p w14:paraId="1BBCFEEB" w14:textId="678F6B5E" w:rsidR="00F1195C" w:rsidRPr="00F1195C" w:rsidRDefault="00CB7A98" w:rsidP="00F1195C">
      <w:pPr>
        <w:widowControl w:val="0"/>
        <w:autoSpaceDE w:val="0"/>
        <w:autoSpaceDN w:val="0"/>
        <w:adjustRightInd w:val="0"/>
        <w:rPr>
          <w:rFonts w:cstheme="minorHAnsi"/>
        </w:rPr>
      </w:pPr>
      <w:r>
        <w:rPr>
          <w:rFonts w:cstheme="minorHAnsi"/>
        </w:rPr>
        <w:t xml:space="preserve">    </w:t>
      </w:r>
      <w:r w:rsidR="00F1195C">
        <w:rPr>
          <w:rFonts w:cstheme="minorHAnsi"/>
        </w:rPr>
        <w:t>Det är inte så väldigt länge sedan</w:t>
      </w:r>
      <w:r w:rsidR="00F1195C" w:rsidRPr="00F1195C">
        <w:rPr>
          <w:rFonts w:cstheme="minorHAnsi"/>
        </w:rPr>
        <w:t xml:space="preserve"> </w:t>
      </w:r>
      <w:r w:rsidR="00F1195C">
        <w:rPr>
          <w:rFonts w:cstheme="minorHAnsi"/>
        </w:rPr>
        <w:t xml:space="preserve">barn alltid nämndes först när staden presenterade nya planer. Mark reserverades och sparades för att barnens behov skulle tillgodoses. </w:t>
      </w:r>
      <w:r w:rsidR="00F1195C" w:rsidRPr="00F1195C">
        <w:rPr>
          <w:rFonts w:cstheme="minorHAnsi"/>
        </w:rPr>
        <w:t xml:space="preserve">Stockholm blev världsberömt för sina parker och för att staden ständigt satte fokus på barns behov att leka och att röra sig. </w:t>
      </w:r>
      <w:r w:rsidR="00CD3DB4">
        <w:rPr>
          <w:rFonts w:cstheme="minorHAnsi"/>
        </w:rPr>
        <w:t xml:space="preserve">Stockholm var känt internationellt för sin skarpa satsning på barnens behov av uteliv, lek och rörelse. </w:t>
      </w:r>
      <w:r w:rsidR="00F1195C" w:rsidRPr="00F1195C">
        <w:rPr>
          <w:rFonts w:cstheme="minorHAnsi"/>
        </w:rPr>
        <w:t xml:space="preserve">Det kom delegationer från när och fjärran för att studera hur Stockholm utvecklade sina parker och lekplatser. </w:t>
      </w:r>
    </w:p>
    <w:p w14:paraId="15842C55" w14:textId="2EDCC848" w:rsidR="00F1195C" w:rsidRDefault="00F1195C" w:rsidP="00F1195C">
      <w:pPr>
        <w:widowControl w:val="0"/>
        <w:autoSpaceDE w:val="0"/>
        <w:autoSpaceDN w:val="0"/>
        <w:adjustRightInd w:val="0"/>
        <w:rPr>
          <w:rFonts w:cstheme="minorHAnsi"/>
        </w:rPr>
      </w:pPr>
      <w:r>
        <w:rPr>
          <w:rFonts w:cstheme="minorHAnsi"/>
        </w:rPr>
        <w:t xml:space="preserve">Idag </w:t>
      </w:r>
      <w:r w:rsidRPr="00F1195C">
        <w:rPr>
          <w:rFonts w:cstheme="minorHAnsi"/>
        </w:rPr>
        <w:t>talar man nästan inte alls om barn i planeringen. Man bygger på</w:t>
      </w:r>
      <w:r>
        <w:rPr>
          <w:rFonts w:cstheme="minorHAnsi"/>
        </w:rPr>
        <w:t xml:space="preserve"> </w:t>
      </w:r>
      <w:r w:rsidRPr="00F1195C">
        <w:rPr>
          <w:rFonts w:cstheme="minorHAnsi"/>
        </w:rPr>
        <w:t>skolgårdar, fast allt fler barn ska vistas där, leka och röra sig där. Man bygger i</w:t>
      </w:r>
      <w:r>
        <w:rPr>
          <w:rFonts w:cstheme="minorHAnsi"/>
        </w:rPr>
        <w:t xml:space="preserve"> </w:t>
      </w:r>
      <w:r w:rsidRPr="00F1195C">
        <w:rPr>
          <w:rFonts w:cstheme="minorHAnsi"/>
        </w:rPr>
        <w:t>parker, ja, överallt där byggarna vill bygga och staden kan tjäna pengar.</w:t>
      </w:r>
    </w:p>
    <w:p w14:paraId="5078081F" w14:textId="64F01DE2" w:rsidR="002521C0" w:rsidRPr="002521C0" w:rsidRDefault="00CB7A98" w:rsidP="002521C0">
      <w:pPr>
        <w:rPr>
          <w:rFonts w:eastAsia="Times New Roman" w:cstheme="minorHAnsi"/>
          <w:lang w:eastAsia="sv-SE"/>
        </w:rPr>
      </w:pPr>
      <w:r>
        <w:rPr>
          <w:rFonts w:eastAsia="Times New Roman" w:cstheme="minorHAnsi"/>
          <w:color w:val="000000"/>
          <w:lang w:eastAsia="sv-SE"/>
        </w:rPr>
        <w:t xml:space="preserve">I de </w:t>
      </w:r>
      <w:r w:rsidR="002521C0">
        <w:rPr>
          <w:rFonts w:eastAsia="Times New Roman" w:cstheme="minorHAnsi"/>
          <w:color w:val="000000"/>
          <w:lang w:eastAsia="sv-SE"/>
        </w:rPr>
        <w:t>nya</w:t>
      </w:r>
      <w:r>
        <w:rPr>
          <w:rFonts w:eastAsia="Times New Roman" w:cstheme="minorHAnsi"/>
          <w:color w:val="000000"/>
          <w:lang w:eastAsia="sv-SE"/>
        </w:rPr>
        <w:t>,</w:t>
      </w:r>
      <w:r w:rsidR="002521C0">
        <w:rPr>
          <w:rFonts w:eastAsia="Times New Roman" w:cstheme="minorHAnsi"/>
          <w:color w:val="000000"/>
          <w:lang w:eastAsia="sv-SE"/>
        </w:rPr>
        <w:t xml:space="preserve"> </w:t>
      </w:r>
      <w:r>
        <w:rPr>
          <w:rFonts w:eastAsia="Times New Roman" w:cstheme="minorHAnsi"/>
          <w:color w:val="000000"/>
          <w:lang w:eastAsia="sv-SE"/>
        </w:rPr>
        <w:t xml:space="preserve">1 290 </w:t>
      </w:r>
      <w:r w:rsidR="002521C0" w:rsidRPr="002521C0">
        <w:rPr>
          <w:rFonts w:eastAsia="Times New Roman" w:cstheme="minorHAnsi"/>
          <w:color w:val="000000"/>
          <w:lang w:eastAsia="sv-SE"/>
        </w:rPr>
        <w:t>lägenheter</w:t>
      </w:r>
      <w:r>
        <w:rPr>
          <w:rFonts w:eastAsia="Times New Roman" w:cstheme="minorHAnsi"/>
          <w:color w:val="000000"/>
          <w:lang w:eastAsia="sv-SE"/>
        </w:rPr>
        <w:t xml:space="preserve">na </w:t>
      </w:r>
      <w:r w:rsidR="002521C0">
        <w:rPr>
          <w:rFonts w:eastAsia="Times New Roman" w:cstheme="minorHAnsi"/>
          <w:color w:val="000000"/>
          <w:lang w:eastAsia="sv-SE"/>
        </w:rPr>
        <w:t xml:space="preserve">i </w:t>
      </w:r>
      <w:r w:rsidR="002521C0" w:rsidRPr="002521C0">
        <w:rPr>
          <w:rFonts w:eastAsia="Times New Roman" w:cstheme="minorHAnsi"/>
          <w:color w:val="000000"/>
          <w:lang w:eastAsia="sv-SE"/>
        </w:rPr>
        <w:t>kv</w:t>
      </w:r>
      <w:r w:rsidR="002521C0">
        <w:rPr>
          <w:rFonts w:eastAsia="Times New Roman" w:cstheme="minorHAnsi"/>
          <w:color w:val="000000"/>
          <w:lang w:eastAsia="sv-SE"/>
        </w:rPr>
        <w:t>arteret</w:t>
      </w:r>
      <w:r w:rsidR="002521C0" w:rsidRPr="002521C0">
        <w:rPr>
          <w:rFonts w:eastAsia="Times New Roman" w:cstheme="minorHAnsi"/>
          <w:color w:val="000000"/>
          <w:lang w:eastAsia="sv-SE"/>
        </w:rPr>
        <w:t xml:space="preserve"> Persikan</w:t>
      </w:r>
      <w:r>
        <w:rPr>
          <w:rFonts w:eastAsia="Times New Roman" w:cstheme="minorHAnsi"/>
          <w:color w:val="000000"/>
          <w:lang w:eastAsia="sv-SE"/>
        </w:rPr>
        <w:t>, bor</w:t>
      </w:r>
      <w:r w:rsidR="002521C0" w:rsidRPr="002521C0">
        <w:rPr>
          <w:rFonts w:eastAsia="Times New Roman" w:cstheme="minorHAnsi"/>
          <w:color w:val="000000"/>
          <w:lang w:eastAsia="sv-SE"/>
        </w:rPr>
        <w:t xml:space="preserve"> flera hundra barn. I kvarteret erbjuds de en utemiljö </w:t>
      </w:r>
      <w:r w:rsidR="002521C0">
        <w:rPr>
          <w:rFonts w:eastAsia="Times New Roman" w:cstheme="minorHAnsi"/>
          <w:color w:val="000000"/>
          <w:lang w:eastAsia="sv-SE"/>
        </w:rPr>
        <w:t>på</w:t>
      </w:r>
      <w:r w:rsidR="002521C0" w:rsidRPr="002521C0">
        <w:rPr>
          <w:rFonts w:eastAsia="Times New Roman" w:cstheme="minorHAnsi"/>
          <w:color w:val="000000"/>
          <w:lang w:eastAsia="sv-SE"/>
        </w:rPr>
        <w:t xml:space="preserve"> små, mörka gårdar omgivna av 8</w:t>
      </w:r>
      <w:r w:rsidR="005B5B83">
        <w:rPr>
          <w:rFonts w:eastAsia="Times New Roman" w:cstheme="minorHAnsi"/>
          <w:color w:val="000000"/>
          <w:lang w:eastAsia="sv-SE"/>
        </w:rPr>
        <w:t xml:space="preserve"> </w:t>
      </w:r>
      <w:r w:rsidR="002521C0" w:rsidRPr="002521C0">
        <w:rPr>
          <w:rFonts w:eastAsia="Times New Roman" w:cstheme="minorHAnsi"/>
          <w:color w:val="000000"/>
          <w:lang w:eastAsia="sv-SE"/>
        </w:rPr>
        <w:t>-</w:t>
      </w:r>
      <w:r w:rsidR="005B5B83">
        <w:rPr>
          <w:rFonts w:eastAsia="Times New Roman" w:cstheme="minorHAnsi"/>
          <w:color w:val="000000"/>
          <w:lang w:eastAsia="sv-SE"/>
        </w:rPr>
        <w:t xml:space="preserve"> </w:t>
      </w:r>
      <w:r w:rsidR="002521C0" w:rsidRPr="002521C0">
        <w:rPr>
          <w:rFonts w:eastAsia="Times New Roman" w:cstheme="minorHAnsi"/>
          <w:color w:val="000000"/>
          <w:lang w:eastAsia="sv-SE"/>
        </w:rPr>
        <w:t>10 våningar</w:t>
      </w:r>
      <w:r w:rsidR="002521C0">
        <w:rPr>
          <w:rFonts w:eastAsia="Times New Roman" w:cstheme="minorHAnsi"/>
          <w:color w:val="000000"/>
          <w:lang w:eastAsia="sv-SE"/>
        </w:rPr>
        <w:t>s hus.</w:t>
      </w:r>
      <w:r w:rsidR="002521C0" w:rsidRPr="002521C0">
        <w:rPr>
          <w:rFonts w:eastAsia="Times New Roman" w:cstheme="minorHAnsi"/>
          <w:color w:val="000000"/>
          <w:lang w:eastAsia="sv-SE"/>
        </w:rPr>
        <w:br/>
      </w:r>
      <w:r w:rsidR="002521C0">
        <w:rPr>
          <w:rFonts w:eastAsia="Times New Roman" w:cstheme="minorHAnsi"/>
          <w:color w:val="000000"/>
          <w:lang w:eastAsia="sv-SE"/>
        </w:rPr>
        <w:t>B</w:t>
      </w:r>
      <w:r w:rsidR="002521C0" w:rsidRPr="002521C0">
        <w:rPr>
          <w:rFonts w:eastAsia="Times New Roman" w:cstheme="minorHAnsi"/>
          <w:color w:val="000000"/>
          <w:lang w:eastAsia="sv-SE"/>
        </w:rPr>
        <w:t>arnen i</w:t>
      </w:r>
      <w:r w:rsidR="002521C0">
        <w:rPr>
          <w:rFonts w:eastAsia="Times New Roman" w:cstheme="minorHAnsi"/>
          <w:color w:val="000000"/>
          <w:lang w:eastAsia="sv-SE"/>
        </w:rPr>
        <w:t xml:space="preserve"> den </w:t>
      </w:r>
      <w:r w:rsidR="002521C0" w:rsidRPr="002521C0">
        <w:rPr>
          <w:rFonts w:eastAsia="Times New Roman" w:cstheme="minorHAnsi"/>
          <w:color w:val="000000"/>
          <w:lang w:eastAsia="sv-SE"/>
        </w:rPr>
        <w:t>förskola som finns i förslaget ska dela en liten, skuggig innergård med 90 gamla.</w:t>
      </w:r>
      <w:r w:rsidR="002521C0">
        <w:rPr>
          <w:rFonts w:eastAsia="Times New Roman" w:cstheme="minorHAnsi"/>
          <w:color w:val="000000"/>
          <w:lang w:eastAsia="sv-SE"/>
        </w:rPr>
        <w:t xml:space="preserve"> Den stympade bit som </w:t>
      </w:r>
      <w:r w:rsidR="002521C0" w:rsidRPr="002521C0">
        <w:rPr>
          <w:rFonts w:eastAsia="Times New Roman" w:cstheme="minorHAnsi"/>
          <w:color w:val="000000"/>
          <w:lang w:eastAsia="sv-SE"/>
        </w:rPr>
        <w:t xml:space="preserve">lämnas kvar av trädgården norr om malmgården </w:t>
      </w:r>
      <w:r w:rsidR="002521C0">
        <w:rPr>
          <w:rFonts w:eastAsia="Times New Roman" w:cstheme="minorHAnsi"/>
          <w:color w:val="000000"/>
          <w:lang w:eastAsia="sv-SE"/>
        </w:rPr>
        <w:t xml:space="preserve">förvandlas till </w:t>
      </w:r>
      <w:r w:rsidR="002521C0" w:rsidRPr="002521C0">
        <w:rPr>
          <w:rFonts w:eastAsia="Times New Roman" w:cstheme="minorHAnsi"/>
          <w:color w:val="000000"/>
          <w:lang w:eastAsia="sv-SE"/>
        </w:rPr>
        <w:t xml:space="preserve">en skuggig och otrivsam plats </w:t>
      </w:r>
      <w:r w:rsidR="002521C0">
        <w:rPr>
          <w:rFonts w:eastAsia="Times New Roman" w:cstheme="minorHAnsi"/>
          <w:color w:val="000000"/>
          <w:lang w:eastAsia="sv-SE"/>
        </w:rPr>
        <w:t xml:space="preserve">under </w:t>
      </w:r>
      <w:r w:rsidR="002521C0" w:rsidRPr="002521C0">
        <w:rPr>
          <w:rFonts w:eastAsia="Times New Roman" w:cstheme="minorHAnsi"/>
          <w:color w:val="000000"/>
          <w:lang w:eastAsia="sv-SE"/>
        </w:rPr>
        <w:t>stora delar av året.</w:t>
      </w:r>
    </w:p>
    <w:p w14:paraId="66FC33CB" w14:textId="27DC7796" w:rsidR="002521C0" w:rsidRPr="00F1195C" w:rsidRDefault="002521C0" w:rsidP="00F1195C">
      <w:pPr>
        <w:widowControl w:val="0"/>
        <w:autoSpaceDE w:val="0"/>
        <w:autoSpaceDN w:val="0"/>
        <w:adjustRightInd w:val="0"/>
        <w:rPr>
          <w:rFonts w:cstheme="minorHAnsi"/>
        </w:rPr>
      </w:pPr>
    </w:p>
    <w:p w14:paraId="34944287" w14:textId="68C37CBF" w:rsidR="00F1195C" w:rsidRDefault="00F1195C" w:rsidP="00F1195C">
      <w:pPr>
        <w:widowControl w:val="0"/>
        <w:autoSpaceDE w:val="0"/>
        <w:autoSpaceDN w:val="0"/>
        <w:adjustRightInd w:val="0"/>
        <w:rPr>
          <w:rFonts w:cstheme="minorHAnsi"/>
        </w:rPr>
      </w:pPr>
      <w:r w:rsidRPr="00F1195C">
        <w:rPr>
          <w:rFonts w:cstheme="minorHAnsi"/>
        </w:rPr>
        <w:t>Vi vet väldigt mycket om barns hälsa idag, mer än vi någonsin vetat, forskning ger ny</w:t>
      </w:r>
      <w:r>
        <w:rPr>
          <w:rFonts w:cstheme="minorHAnsi"/>
        </w:rPr>
        <w:t xml:space="preserve"> </w:t>
      </w:r>
      <w:r w:rsidRPr="00F1195C">
        <w:rPr>
          <w:rFonts w:cstheme="minorHAnsi"/>
        </w:rPr>
        <w:t xml:space="preserve">kunskap hela tiden. Vi vet hur viktigt det är att barn rör sig, att de lockas att röra sig. De sitter stilla för mycket och mår inte bra av det, inte bara för att de riskerar att få hjärtkärlsjukdomar och fetma, utan för att deras hjärnor inte utvecklas </w:t>
      </w:r>
      <w:r w:rsidR="003B711B">
        <w:rPr>
          <w:rFonts w:cstheme="minorHAnsi"/>
        </w:rPr>
        <w:t>som de ska</w:t>
      </w:r>
      <w:r w:rsidR="005B5B83">
        <w:rPr>
          <w:rFonts w:cstheme="minorHAnsi"/>
        </w:rPr>
        <w:t>.</w:t>
      </w:r>
    </w:p>
    <w:p w14:paraId="5A407C06" w14:textId="76E2CC3E" w:rsidR="00F1195C" w:rsidRDefault="00F1195C" w:rsidP="00F1195C">
      <w:pPr>
        <w:widowControl w:val="0"/>
        <w:autoSpaceDE w:val="0"/>
        <w:autoSpaceDN w:val="0"/>
        <w:adjustRightInd w:val="0"/>
        <w:rPr>
          <w:rFonts w:cstheme="minorHAnsi"/>
        </w:rPr>
      </w:pPr>
    </w:p>
    <w:p w14:paraId="75C24D19" w14:textId="45CDE11D" w:rsidR="00F1195C" w:rsidRDefault="00F1195C" w:rsidP="00F1195C">
      <w:pPr>
        <w:widowControl w:val="0"/>
        <w:autoSpaceDE w:val="0"/>
        <w:autoSpaceDN w:val="0"/>
        <w:adjustRightInd w:val="0"/>
        <w:rPr>
          <w:rFonts w:cstheme="minorHAnsi"/>
        </w:rPr>
      </w:pPr>
      <w:r>
        <w:rPr>
          <w:rFonts w:cstheme="minorHAnsi"/>
        </w:rPr>
        <w:t xml:space="preserve">Den park som omger </w:t>
      </w:r>
      <w:proofErr w:type="spellStart"/>
      <w:r>
        <w:rPr>
          <w:rFonts w:cstheme="minorHAnsi"/>
        </w:rPr>
        <w:t>Hovingska</w:t>
      </w:r>
      <w:proofErr w:type="spellEnd"/>
      <w:r>
        <w:rPr>
          <w:rFonts w:cstheme="minorHAnsi"/>
        </w:rPr>
        <w:t xml:space="preserve"> malmgården är en skatt.</w:t>
      </w:r>
    </w:p>
    <w:p w14:paraId="4F142DF8" w14:textId="77777777" w:rsidR="00F1195C" w:rsidRDefault="00F1195C" w:rsidP="00F1195C">
      <w:pPr>
        <w:widowControl w:val="0"/>
        <w:autoSpaceDE w:val="0"/>
        <w:autoSpaceDN w:val="0"/>
        <w:adjustRightInd w:val="0"/>
        <w:rPr>
          <w:rFonts w:cstheme="minorHAnsi"/>
        </w:rPr>
      </w:pPr>
      <w:r>
        <w:rPr>
          <w:rFonts w:cstheme="minorHAnsi"/>
        </w:rPr>
        <w:t xml:space="preserve">Den är helt bilfri. </w:t>
      </w:r>
    </w:p>
    <w:p w14:paraId="0641F513" w14:textId="2C89F790" w:rsidR="00F1195C" w:rsidRDefault="00F1195C" w:rsidP="00F1195C">
      <w:pPr>
        <w:widowControl w:val="0"/>
        <w:autoSpaceDE w:val="0"/>
        <w:autoSpaceDN w:val="0"/>
        <w:adjustRightInd w:val="0"/>
        <w:rPr>
          <w:rFonts w:cstheme="minorHAnsi"/>
        </w:rPr>
      </w:pPr>
      <w:r>
        <w:rPr>
          <w:rFonts w:cstheme="minorHAnsi"/>
        </w:rPr>
        <w:t>Den har gräsmattor med riktigt gräs, inte plastgräs</w:t>
      </w:r>
      <w:r w:rsidR="00930D20">
        <w:rPr>
          <w:rFonts w:cstheme="minorHAnsi"/>
        </w:rPr>
        <w:t>.</w:t>
      </w:r>
    </w:p>
    <w:p w14:paraId="75951F2A" w14:textId="63CA4CAE" w:rsidR="00930D20" w:rsidRDefault="00930D20" w:rsidP="00F1195C">
      <w:pPr>
        <w:widowControl w:val="0"/>
        <w:autoSpaceDE w:val="0"/>
        <w:autoSpaceDN w:val="0"/>
        <w:adjustRightInd w:val="0"/>
        <w:rPr>
          <w:rFonts w:cstheme="minorHAnsi"/>
        </w:rPr>
      </w:pPr>
      <w:r>
        <w:rPr>
          <w:rFonts w:cstheme="minorHAnsi"/>
        </w:rPr>
        <w:t xml:space="preserve">Där finns stora träd </w:t>
      </w:r>
      <w:r w:rsidR="003B711B">
        <w:rPr>
          <w:rFonts w:cstheme="minorHAnsi"/>
        </w:rPr>
        <w:t xml:space="preserve">och buskar </w:t>
      </w:r>
      <w:r>
        <w:rPr>
          <w:rFonts w:cstheme="minorHAnsi"/>
        </w:rPr>
        <w:t xml:space="preserve">som ger lövskugga. </w:t>
      </w:r>
    </w:p>
    <w:p w14:paraId="43EB0ABB" w14:textId="09FC6272" w:rsidR="00930D20" w:rsidRDefault="00930D20" w:rsidP="00F1195C">
      <w:pPr>
        <w:widowControl w:val="0"/>
        <w:autoSpaceDE w:val="0"/>
        <w:autoSpaceDN w:val="0"/>
        <w:adjustRightInd w:val="0"/>
        <w:rPr>
          <w:rFonts w:cstheme="minorHAnsi"/>
        </w:rPr>
      </w:pPr>
      <w:r>
        <w:rPr>
          <w:rFonts w:cstheme="minorHAnsi"/>
        </w:rPr>
        <w:t>Där finns gott om plats att göra rusningar, springa riktigt fort och att gömma sig.</w:t>
      </w:r>
    </w:p>
    <w:p w14:paraId="1D232180" w14:textId="77777777" w:rsidR="00CD3DB4" w:rsidRDefault="00930D20" w:rsidP="00F1195C">
      <w:pPr>
        <w:widowControl w:val="0"/>
        <w:autoSpaceDE w:val="0"/>
        <w:autoSpaceDN w:val="0"/>
        <w:adjustRightInd w:val="0"/>
        <w:rPr>
          <w:rFonts w:cstheme="minorHAnsi"/>
        </w:rPr>
      </w:pPr>
      <w:r>
        <w:rPr>
          <w:rFonts w:cstheme="minorHAnsi"/>
        </w:rPr>
        <w:t xml:space="preserve">Trots sitt begränsade format kan parken </w:t>
      </w:r>
      <w:r w:rsidR="00CD3DB4">
        <w:rPr>
          <w:rFonts w:cstheme="minorHAnsi"/>
        </w:rPr>
        <w:t xml:space="preserve">komma att </w:t>
      </w:r>
      <w:r>
        <w:rPr>
          <w:rFonts w:cstheme="minorHAnsi"/>
        </w:rPr>
        <w:t>innehålla allt som barn behöver</w:t>
      </w:r>
    </w:p>
    <w:p w14:paraId="04AA41F8" w14:textId="5087D5A7" w:rsidR="00F1195C" w:rsidRDefault="00930D20" w:rsidP="00F1195C">
      <w:pPr>
        <w:widowControl w:val="0"/>
        <w:autoSpaceDE w:val="0"/>
        <w:autoSpaceDN w:val="0"/>
        <w:adjustRightInd w:val="0"/>
        <w:rPr>
          <w:rFonts w:cstheme="minorHAnsi"/>
        </w:rPr>
      </w:pPr>
      <w:r>
        <w:rPr>
          <w:rFonts w:cstheme="minorHAnsi"/>
        </w:rPr>
        <w:t xml:space="preserve"> för att vilja leka och röra på sig. Där behövs inga ”lekredskap”</w:t>
      </w:r>
      <w:r w:rsidR="000B3B20">
        <w:rPr>
          <w:rFonts w:cstheme="minorHAnsi"/>
        </w:rPr>
        <w:t>.</w:t>
      </w:r>
    </w:p>
    <w:p w14:paraId="0E322890" w14:textId="417CB94A" w:rsidR="00930D20" w:rsidRPr="00CD3DB4" w:rsidRDefault="00930D20" w:rsidP="00F1195C">
      <w:pPr>
        <w:widowControl w:val="0"/>
        <w:autoSpaceDE w:val="0"/>
        <w:autoSpaceDN w:val="0"/>
        <w:adjustRightInd w:val="0"/>
        <w:rPr>
          <w:rFonts w:cstheme="minorHAnsi"/>
          <w:b/>
          <w:bCs/>
        </w:rPr>
      </w:pPr>
      <w:r w:rsidRPr="00CD3DB4">
        <w:rPr>
          <w:rFonts w:cstheme="minorHAnsi"/>
          <w:b/>
          <w:bCs/>
        </w:rPr>
        <w:t xml:space="preserve">Parken runt </w:t>
      </w:r>
      <w:proofErr w:type="spellStart"/>
      <w:r w:rsidRPr="00CD3DB4">
        <w:rPr>
          <w:rFonts w:cstheme="minorHAnsi"/>
          <w:b/>
          <w:bCs/>
        </w:rPr>
        <w:t>Hovingska</w:t>
      </w:r>
      <w:proofErr w:type="spellEnd"/>
      <w:r w:rsidRPr="00CD3DB4">
        <w:rPr>
          <w:rFonts w:cstheme="minorHAnsi"/>
          <w:b/>
          <w:bCs/>
        </w:rPr>
        <w:t xml:space="preserve"> malmgården är alldeles för värdefull för att bebyggas.</w:t>
      </w:r>
    </w:p>
    <w:p w14:paraId="071B1228" w14:textId="77777777" w:rsidR="00F1195C" w:rsidRDefault="00F1195C"/>
    <w:p w14:paraId="662FA11D" w14:textId="77777777" w:rsidR="003B711B" w:rsidRDefault="003B711B">
      <w:r>
        <w:t>Helena Friman</w:t>
      </w:r>
    </w:p>
    <w:p w14:paraId="22F7A312" w14:textId="77777777" w:rsidR="00A877B0" w:rsidRDefault="00930D20">
      <w:r>
        <w:t xml:space="preserve">För BUMS, Barns utemiljö i staden </w:t>
      </w:r>
    </w:p>
    <w:p w14:paraId="4B4EC48C" w14:textId="77777777" w:rsidR="00A877B0" w:rsidRPr="00A877B0" w:rsidRDefault="00A877B0" w:rsidP="00A877B0">
      <w:pPr>
        <w:rPr>
          <w:rFonts w:ascii="Times New Roman" w:eastAsia="Times New Roman" w:hAnsi="Times New Roman" w:cs="Times New Roman"/>
          <w:lang w:eastAsia="sv-SE"/>
        </w:rPr>
      </w:pPr>
      <w:hyperlink r:id="rId4" w:tgtFrame="_blank" w:history="1">
        <w:r w:rsidRPr="00A877B0">
          <w:rPr>
            <w:rFonts w:ascii="Helvetica" w:eastAsia="Times New Roman" w:hAnsi="Helvetica" w:cs="Times New Roman"/>
            <w:color w:val="0000FF"/>
            <w:sz w:val="18"/>
            <w:szCs w:val="18"/>
            <w:u w:val="single"/>
            <w:lang w:eastAsia="sv-SE"/>
          </w:rPr>
          <w:t>www.barnsutemiljo.com</w:t>
        </w:r>
      </w:hyperlink>
    </w:p>
    <w:p w14:paraId="78287185" w14:textId="16D382D4" w:rsidR="005B5B83" w:rsidRDefault="005B5B83" w:rsidP="00A877B0"/>
    <w:sectPr w:rsidR="005B5B83">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B794B"/>
    <w:rsid w:val="000B3B20"/>
    <w:rsid w:val="00102DF1"/>
    <w:rsid w:val="002521C0"/>
    <w:rsid w:val="003B711B"/>
    <w:rsid w:val="005B5B83"/>
    <w:rsid w:val="005F7369"/>
    <w:rsid w:val="008B794B"/>
    <w:rsid w:val="00930D20"/>
    <w:rsid w:val="00A4621C"/>
    <w:rsid w:val="00A877B0"/>
    <w:rsid w:val="00C2181E"/>
    <w:rsid w:val="00CB7A98"/>
    <w:rsid w:val="00CD3DB4"/>
    <w:rsid w:val="00DE25BE"/>
    <w:rsid w:val="00F1195C"/>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decimalSymbol w:val=","/>
  <w:listSeparator w:val=";"/>
  <w14:docId w14:val="13B9A8AC"/>
  <w15:chartTrackingRefBased/>
  <w15:docId w15:val="{C5E8594F-3376-D140-9380-43A0227850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sv-S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character" w:customStyle="1" w:styleId="apple-converted-space">
    <w:name w:val="apple-converted-space"/>
    <w:basedOn w:val="Standardstycketeckensnitt"/>
    <w:rsid w:val="002521C0"/>
  </w:style>
  <w:style w:type="character" w:styleId="Hyperlnk">
    <w:name w:val="Hyperlink"/>
    <w:basedOn w:val="Standardstycketeckensnitt"/>
    <w:uiPriority w:val="99"/>
    <w:semiHidden/>
    <w:unhideWhenUsed/>
    <w:rsid w:val="00A877B0"/>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32855451">
      <w:bodyDiv w:val="1"/>
      <w:marLeft w:val="0"/>
      <w:marRight w:val="0"/>
      <w:marTop w:val="0"/>
      <w:marBottom w:val="0"/>
      <w:divBdr>
        <w:top w:val="none" w:sz="0" w:space="0" w:color="auto"/>
        <w:left w:val="none" w:sz="0" w:space="0" w:color="auto"/>
        <w:bottom w:val="none" w:sz="0" w:space="0" w:color="auto"/>
        <w:right w:val="none" w:sz="0" w:space="0" w:color="auto"/>
      </w:divBdr>
    </w:div>
    <w:div w:id="889656824">
      <w:bodyDiv w:val="1"/>
      <w:marLeft w:val="0"/>
      <w:marRight w:val="0"/>
      <w:marTop w:val="0"/>
      <w:marBottom w:val="0"/>
      <w:divBdr>
        <w:top w:val="none" w:sz="0" w:space="0" w:color="auto"/>
        <w:left w:val="none" w:sz="0" w:space="0" w:color="auto"/>
        <w:bottom w:val="none" w:sz="0" w:space="0" w:color="auto"/>
        <w:right w:val="none" w:sz="0" w:space="0" w:color="auto"/>
      </w:divBdr>
    </w:div>
    <w:div w:id="19080266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barnsutemiljo.com" TargetMode="Externa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60</TotalTime>
  <Pages>1</Pages>
  <Words>442</Words>
  <Characters>2346</Characters>
  <Application>Microsoft Office Word</Application>
  <DocSecurity>0</DocSecurity>
  <Lines>19</Lines>
  <Paragraphs>5</Paragraphs>
  <ScaleCrop>false</ScaleCrop>
  <HeadingPairs>
    <vt:vector size="2" baseType="variant">
      <vt:variant>
        <vt:lpstr>Rubrik</vt:lpstr>
      </vt:variant>
      <vt:variant>
        <vt:i4>1</vt:i4>
      </vt:variant>
    </vt:vector>
  </HeadingPairs>
  <TitlesOfParts>
    <vt:vector size="1" baseType="lpstr">
      <vt:lpstr/>
    </vt:vector>
  </TitlesOfParts>
  <Company/>
  <LinksUpToDate>false</LinksUpToDate>
  <CharactersWithSpaces>2783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hfriman@telia.com</dc:creator>
  <cp:keywords/>
  <dc:description/>
  <cp:lastModifiedBy>hfriman@telia.com</cp:lastModifiedBy>
  <cp:revision>9</cp:revision>
  <dcterms:created xsi:type="dcterms:W3CDTF">2024-01-21T15:46:00Z</dcterms:created>
  <dcterms:modified xsi:type="dcterms:W3CDTF">2024-01-22T16:16:00Z</dcterms:modified>
</cp:coreProperties>
</file>