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B6490" w:rsidRPr="006B6490" w:rsidRDefault="006B6490" w:rsidP="006B6490">
      <w:pPr>
        <w:shd w:val="clear" w:color="auto" w:fill="FFFFFF"/>
        <w:spacing w:after="200" w:line="253" w:lineRule="atLeast"/>
        <w:rPr>
          <w:rFonts w:ascii="Calibri" w:eastAsia="Times New Roman" w:hAnsi="Calibri" w:cs="Calibri"/>
          <w:noProof w:val="0"/>
          <w:color w:val="222222"/>
          <w:sz w:val="22"/>
          <w:szCs w:val="22"/>
          <w:lang w:eastAsia="sv-SE"/>
        </w:rPr>
      </w:pPr>
      <w:r w:rsidRPr="006B6490">
        <w:rPr>
          <w:rFonts w:ascii="Arial" w:eastAsia="Times New Roman" w:hAnsi="Arial" w:cs="Arial"/>
          <w:noProof w:val="0"/>
          <w:color w:val="222222"/>
          <w:sz w:val="20"/>
          <w:szCs w:val="20"/>
          <w:lang w:eastAsia="sv-SE"/>
        </w:rPr>
        <w:t>2020-11-26</w:t>
      </w:r>
    </w:p>
    <w:p w:rsidR="006B6490" w:rsidRPr="006B6490" w:rsidRDefault="006B6490" w:rsidP="006B6490">
      <w:pPr>
        <w:shd w:val="clear" w:color="auto" w:fill="FFFFFF"/>
        <w:spacing w:after="200" w:line="253" w:lineRule="atLeast"/>
        <w:rPr>
          <w:rFonts w:ascii="Calibri" w:eastAsia="Times New Roman" w:hAnsi="Calibri" w:cs="Calibri"/>
          <w:noProof w:val="0"/>
          <w:color w:val="222222"/>
          <w:sz w:val="22"/>
          <w:szCs w:val="22"/>
          <w:lang w:eastAsia="sv-SE"/>
        </w:rPr>
      </w:pPr>
      <w:r w:rsidRPr="006B6490">
        <w:rPr>
          <w:rFonts w:ascii="Arial" w:eastAsia="Times New Roman" w:hAnsi="Arial" w:cs="Arial"/>
          <w:noProof w:val="0"/>
          <w:color w:val="222222"/>
          <w:sz w:val="20"/>
          <w:szCs w:val="20"/>
          <w:lang w:eastAsia="sv-SE"/>
        </w:rPr>
        <w:t>Till Kommunfullmäktiges ledamöter</w:t>
      </w:r>
    </w:p>
    <w:p w:rsidR="006B6490" w:rsidRPr="006B6490" w:rsidRDefault="006B6490" w:rsidP="006B6490">
      <w:pPr>
        <w:shd w:val="clear" w:color="auto" w:fill="FFFFFF"/>
        <w:spacing w:after="200" w:line="253" w:lineRule="atLeast"/>
        <w:rPr>
          <w:rFonts w:ascii="Calibri" w:eastAsia="Times New Roman" w:hAnsi="Calibri" w:cs="Calibri"/>
          <w:noProof w:val="0"/>
          <w:color w:val="222222"/>
          <w:sz w:val="22"/>
          <w:szCs w:val="22"/>
          <w:lang w:eastAsia="sv-SE"/>
        </w:rPr>
      </w:pPr>
      <w:r w:rsidRPr="006B6490">
        <w:rPr>
          <w:rFonts w:ascii="Arial" w:eastAsia="Times New Roman" w:hAnsi="Arial" w:cs="Arial"/>
          <w:noProof w:val="0"/>
          <w:color w:val="222222"/>
          <w:sz w:val="20"/>
          <w:szCs w:val="20"/>
          <w:lang w:eastAsia="sv-SE"/>
        </w:rPr>
        <w:t xml:space="preserve">Det är hög tid att avvisa detaljplanen för Marievik (dnr </w:t>
      </w:r>
      <w:proofErr w:type="gramStart"/>
      <w:r w:rsidRPr="006B6490">
        <w:rPr>
          <w:rFonts w:ascii="Arial" w:eastAsia="Times New Roman" w:hAnsi="Arial" w:cs="Arial"/>
          <w:noProof w:val="0"/>
          <w:color w:val="222222"/>
          <w:sz w:val="20"/>
          <w:szCs w:val="20"/>
          <w:lang w:eastAsia="sv-SE"/>
        </w:rPr>
        <w:t>2010-144865</w:t>
      </w:r>
      <w:proofErr w:type="gramEnd"/>
      <w:r w:rsidRPr="006B6490">
        <w:rPr>
          <w:rFonts w:ascii="Arial" w:eastAsia="Times New Roman" w:hAnsi="Arial" w:cs="Arial"/>
          <w:noProof w:val="0"/>
          <w:color w:val="222222"/>
          <w:sz w:val="20"/>
          <w:szCs w:val="20"/>
          <w:lang w:eastAsia="sv-SE"/>
        </w:rPr>
        <w:t>).</w:t>
      </w:r>
    </w:p>
    <w:p w:rsidR="006B6490" w:rsidRPr="006B6490" w:rsidRDefault="006B6490" w:rsidP="006B6490">
      <w:pPr>
        <w:shd w:val="clear" w:color="auto" w:fill="FFFFFF"/>
        <w:spacing w:after="200" w:line="253" w:lineRule="atLeast"/>
        <w:rPr>
          <w:rFonts w:ascii="Calibri" w:eastAsia="Times New Roman" w:hAnsi="Calibri" w:cs="Calibri"/>
          <w:noProof w:val="0"/>
          <w:color w:val="222222"/>
          <w:sz w:val="22"/>
          <w:szCs w:val="22"/>
          <w:lang w:eastAsia="sv-SE"/>
        </w:rPr>
      </w:pPr>
      <w:r w:rsidRPr="006B6490">
        <w:rPr>
          <w:rFonts w:ascii="Arial" w:eastAsia="Times New Roman" w:hAnsi="Arial" w:cs="Arial"/>
          <w:noProof w:val="0"/>
          <w:color w:val="222222"/>
          <w:sz w:val="20"/>
          <w:szCs w:val="20"/>
          <w:lang w:eastAsia="sv-SE"/>
        </w:rPr>
        <w:t xml:space="preserve">Detaljplanen fick förödande kritik i en barnkonsekvens analys 2017 och en social konsekvensanalys 2018. Avsaknaden av tillräckliga park- och grönytor i det redan hårt exploaterade området Marievik och Årstadal lyftes fram, tillsammans med en allvarlig kritik av de planerade förskolegårdarna. Man konstaterade att gårdarnas </w:t>
      </w:r>
      <w:proofErr w:type="gramStart"/>
      <w:r w:rsidRPr="006B6490">
        <w:rPr>
          <w:rFonts w:ascii="Arial" w:eastAsia="Times New Roman" w:hAnsi="Arial" w:cs="Arial"/>
          <w:noProof w:val="0"/>
          <w:color w:val="222222"/>
          <w:sz w:val="20"/>
          <w:szCs w:val="20"/>
          <w:lang w:eastAsia="sv-SE"/>
        </w:rPr>
        <w:t>brister inte</w:t>
      </w:r>
      <w:proofErr w:type="gramEnd"/>
      <w:r w:rsidRPr="006B6490">
        <w:rPr>
          <w:rFonts w:ascii="Arial" w:eastAsia="Times New Roman" w:hAnsi="Arial" w:cs="Arial"/>
          <w:noProof w:val="0"/>
          <w:color w:val="222222"/>
          <w:sz w:val="20"/>
          <w:szCs w:val="20"/>
          <w:lang w:eastAsia="sv-SE"/>
        </w:rPr>
        <w:t xml:space="preserve"> skulle gå att kompensera genom att ta barnen till parker utanför området, eftersom Marievik/Årstadal är omgivet av svårforcerade barriärer.</w:t>
      </w:r>
    </w:p>
    <w:p w:rsidR="006B6490" w:rsidRPr="006B6490" w:rsidRDefault="006B6490" w:rsidP="006B6490">
      <w:pPr>
        <w:shd w:val="clear" w:color="auto" w:fill="FFFFFF"/>
        <w:spacing w:after="200" w:line="253" w:lineRule="atLeast"/>
        <w:rPr>
          <w:rFonts w:ascii="Calibri" w:eastAsia="Times New Roman" w:hAnsi="Calibri" w:cs="Calibri"/>
          <w:noProof w:val="0"/>
          <w:color w:val="222222"/>
          <w:sz w:val="22"/>
          <w:szCs w:val="22"/>
          <w:lang w:eastAsia="sv-SE"/>
        </w:rPr>
      </w:pPr>
      <w:r w:rsidRPr="006B6490">
        <w:rPr>
          <w:rFonts w:ascii="Arial" w:eastAsia="Times New Roman" w:hAnsi="Arial" w:cs="Arial"/>
          <w:noProof w:val="0"/>
          <w:color w:val="222222"/>
          <w:sz w:val="20"/>
          <w:szCs w:val="20"/>
          <w:lang w:eastAsia="sv-SE"/>
        </w:rPr>
        <w:t>Trots de allvarliga bristerna har stadsbyggnadsnämnden godkänt planen, men framhölls det i ett särskilt yttrande1919-12-12 och 2020-11-12 att ”för att uppnå en god stadsmiljö behöver behovet av gemensamma friytor och park lösas i angränsande fastigheter och fastigheter i närområdet”. Vänsterpartiet reserverade sig 2020-11-12 med ett förslag att en av planområdets två parker avsätts för barn. Vi har sammanställt de planer som idag finns för fastigheter i närområdet. Inga nya parker föreslås och förskolegårdarna tycks även i dessa planer komma att placeras på bostadsgårdar med obefintliga förutsättningar för en god utemiljö för barnen (se bilagda dokument).</w:t>
      </w:r>
    </w:p>
    <w:p w:rsidR="006B6490" w:rsidRPr="006B6490" w:rsidRDefault="006B6490" w:rsidP="006B6490">
      <w:pPr>
        <w:shd w:val="clear" w:color="auto" w:fill="FFFFFF"/>
        <w:spacing w:after="200" w:line="253" w:lineRule="atLeast"/>
        <w:rPr>
          <w:rFonts w:ascii="Calibri" w:eastAsia="Times New Roman" w:hAnsi="Calibri" w:cs="Calibri"/>
          <w:noProof w:val="0"/>
          <w:color w:val="222222"/>
          <w:sz w:val="22"/>
          <w:szCs w:val="22"/>
          <w:lang w:eastAsia="sv-SE"/>
        </w:rPr>
      </w:pPr>
      <w:r w:rsidRPr="006B6490">
        <w:rPr>
          <w:rFonts w:ascii="Arial" w:eastAsia="Times New Roman" w:hAnsi="Arial" w:cs="Arial"/>
          <w:noProof w:val="0"/>
          <w:color w:val="222222"/>
          <w:sz w:val="20"/>
          <w:szCs w:val="20"/>
          <w:lang w:eastAsia="sv-SE"/>
        </w:rPr>
        <w:t xml:space="preserve">Om dessa planer förverkligas - från Marievik till Lövholmen och Trekantsparken - kommer ytterligare ca </w:t>
      </w:r>
      <w:proofErr w:type="gramStart"/>
      <w:r w:rsidRPr="006B6490">
        <w:rPr>
          <w:rFonts w:ascii="Arial" w:eastAsia="Times New Roman" w:hAnsi="Arial" w:cs="Arial"/>
          <w:noProof w:val="0"/>
          <w:color w:val="222222"/>
          <w:sz w:val="20"/>
          <w:szCs w:val="20"/>
          <w:lang w:eastAsia="sv-SE"/>
        </w:rPr>
        <w:t>12000</w:t>
      </w:r>
      <w:proofErr w:type="gramEnd"/>
      <w:r w:rsidRPr="006B6490">
        <w:rPr>
          <w:rFonts w:ascii="Arial" w:eastAsia="Times New Roman" w:hAnsi="Arial" w:cs="Arial"/>
          <w:noProof w:val="0"/>
          <w:color w:val="222222"/>
          <w:sz w:val="20"/>
          <w:szCs w:val="20"/>
          <w:lang w:eastAsia="sv-SE"/>
        </w:rPr>
        <w:t xml:space="preserve"> personer att bo i området. Ett område som redan idag har stadens lägsta andel parkyta per invånare och stor brist på skolor, idrottsplatser och lokaler för föreningslivet.</w:t>
      </w:r>
    </w:p>
    <w:p w:rsidR="006B6490" w:rsidRPr="006B6490" w:rsidRDefault="006B6490" w:rsidP="006B6490">
      <w:pPr>
        <w:shd w:val="clear" w:color="auto" w:fill="FFFFFF"/>
        <w:spacing w:after="200" w:line="253" w:lineRule="atLeast"/>
        <w:rPr>
          <w:rFonts w:ascii="Calibri" w:eastAsia="Times New Roman" w:hAnsi="Calibri" w:cs="Calibri"/>
          <w:noProof w:val="0"/>
          <w:color w:val="222222"/>
          <w:sz w:val="22"/>
          <w:szCs w:val="22"/>
          <w:lang w:eastAsia="sv-SE"/>
        </w:rPr>
      </w:pPr>
      <w:r w:rsidRPr="006B6490">
        <w:rPr>
          <w:rFonts w:ascii="Arial" w:eastAsia="Times New Roman" w:hAnsi="Arial" w:cs="Arial"/>
          <w:noProof w:val="0"/>
          <w:color w:val="222222"/>
          <w:sz w:val="20"/>
          <w:szCs w:val="20"/>
          <w:lang w:eastAsia="sv-SE"/>
        </w:rPr>
        <w:t xml:space="preserve">Under det senaste halvåret, som har präglats av pandemin, har parker och gröna stråk i närheten av bostaden haft en enorm betydelse. Parkstråket från Trekantsparken ner till Mälaren har varit fullt av fotgängare och motionärer. Gräsmattorna och stränderna har varit fulla av vuxna och barn. Det har vackra dagar varit helt omöjligt att hålla </w:t>
      </w:r>
      <w:proofErr w:type="spellStart"/>
      <w:r w:rsidRPr="006B6490">
        <w:rPr>
          <w:rFonts w:ascii="Arial" w:eastAsia="Times New Roman" w:hAnsi="Arial" w:cs="Arial"/>
          <w:noProof w:val="0"/>
          <w:color w:val="222222"/>
          <w:sz w:val="20"/>
          <w:szCs w:val="20"/>
          <w:lang w:eastAsia="sv-SE"/>
        </w:rPr>
        <w:t>coronaavstånd</w:t>
      </w:r>
      <w:proofErr w:type="spellEnd"/>
      <w:r w:rsidRPr="006B6490">
        <w:rPr>
          <w:rFonts w:ascii="Arial" w:eastAsia="Times New Roman" w:hAnsi="Arial" w:cs="Arial"/>
          <w:noProof w:val="0"/>
          <w:color w:val="222222"/>
          <w:sz w:val="20"/>
          <w:szCs w:val="20"/>
          <w:lang w:eastAsia="sv-SE"/>
        </w:rPr>
        <w:t>. Vår nya erfarenhet gör det än mer tydligt att en framtida hållbar stad förutsätter att stora parker och lekplatser skapas när nya bostäder byggs, grönområden som invånarna lätt kan ta sig till utan att behöva utnyttja kollektiva transportmedel.</w:t>
      </w:r>
    </w:p>
    <w:p w:rsidR="006B6490" w:rsidRPr="006B6490" w:rsidRDefault="006B6490" w:rsidP="006B6490">
      <w:pPr>
        <w:shd w:val="clear" w:color="auto" w:fill="FFFFFF"/>
        <w:spacing w:after="200" w:line="253" w:lineRule="atLeast"/>
        <w:rPr>
          <w:rFonts w:ascii="Calibri" w:eastAsia="Times New Roman" w:hAnsi="Calibri" w:cs="Calibri"/>
          <w:noProof w:val="0"/>
          <w:color w:val="222222"/>
          <w:sz w:val="22"/>
          <w:szCs w:val="22"/>
          <w:lang w:eastAsia="sv-SE"/>
        </w:rPr>
      </w:pPr>
      <w:r w:rsidRPr="006B6490">
        <w:rPr>
          <w:rFonts w:ascii="Arial" w:eastAsia="Times New Roman" w:hAnsi="Arial" w:cs="Arial"/>
          <w:noProof w:val="0"/>
          <w:color w:val="222222"/>
          <w:sz w:val="20"/>
          <w:szCs w:val="20"/>
          <w:lang w:eastAsia="sv-SE"/>
        </w:rPr>
        <w:t xml:space="preserve">Det kan rimligen inte vara er avsikt att befintliga parker ska räcka till för ytterligare </w:t>
      </w:r>
      <w:proofErr w:type="gramStart"/>
      <w:r w:rsidRPr="006B6490">
        <w:rPr>
          <w:rFonts w:ascii="Arial" w:eastAsia="Times New Roman" w:hAnsi="Arial" w:cs="Arial"/>
          <w:noProof w:val="0"/>
          <w:color w:val="222222"/>
          <w:sz w:val="20"/>
          <w:szCs w:val="20"/>
          <w:lang w:eastAsia="sv-SE"/>
        </w:rPr>
        <w:t>12000</w:t>
      </w:r>
      <w:proofErr w:type="gramEnd"/>
      <w:r w:rsidRPr="006B6490">
        <w:rPr>
          <w:rFonts w:ascii="Arial" w:eastAsia="Times New Roman" w:hAnsi="Arial" w:cs="Arial"/>
          <w:noProof w:val="0"/>
          <w:color w:val="222222"/>
          <w:sz w:val="20"/>
          <w:szCs w:val="20"/>
          <w:lang w:eastAsia="sv-SE"/>
        </w:rPr>
        <w:t xml:space="preserve"> personer? Tvärtemot stadens olika mål och riktlinjer. Om Marieviksplanen får stå modell för hur den framtida stadsdelen i sin helhet ska gestaltas, byggs en barnfientlig stad för generationer av barn och en stad som inte är miljömässigt och socialt hållbar. Avvisa planen för Marievik. Därigenom skickar ni en signal om att ni inte godtar ett ohållbart stadsbyggande.</w:t>
      </w:r>
    </w:p>
    <w:p w:rsidR="006B6490" w:rsidRPr="006B6490" w:rsidRDefault="006B6490" w:rsidP="006B6490">
      <w:pPr>
        <w:shd w:val="clear" w:color="auto" w:fill="FFFFFF"/>
        <w:spacing w:after="200" w:line="253" w:lineRule="atLeast"/>
        <w:rPr>
          <w:rFonts w:ascii="Calibri" w:eastAsia="Times New Roman" w:hAnsi="Calibri" w:cs="Calibri"/>
          <w:noProof w:val="0"/>
          <w:color w:val="222222"/>
          <w:sz w:val="22"/>
          <w:szCs w:val="22"/>
          <w:lang w:eastAsia="sv-SE"/>
        </w:rPr>
      </w:pPr>
      <w:r w:rsidRPr="006B6490">
        <w:rPr>
          <w:rFonts w:ascii="Arial" w:eastAsia="Times New Roman" w:hAnsi="Arial" w:cs="Arial"/>
          <w:noProof w:val="0"/>
          <w:color w:val="222222"/>
          <w:sz w:val="20"/>
          <w:szCs w:val="20"/>
          <w:lang w:eastAsia="sv-SE"/>
        </w:rPr>
        <w:t> </w:t>
      </w:r>
    </w:p>
    <w:p w:rsidR="006B6490" w:rsidRPr="006B6490" w:rsidRDefault="006B6490" w:rsidP="006B6490">
      <w:pPr>
        <w:shd w:val="clear" w:color="auto" w:fill="FFFFFF"/>
        <w:spacing w:after="200" w:line="253" w:lineRule="atLeast"/>
        <w:rPr>
          <w:rFonts w:ascii="Calibri" w:eastAsia="Times New Roman" w:hAnsi="Calibri" w:cs="Calibri"/>
          <w:noProof w:val="0"/>
          <w:color w:val="222222"/>
          <w:sz w:val="22"/>
          <w:szCs w:val="22"/>
          <w:lang w:eastAsia="sv-SE"/>
        </w:rPr>
      </w:pPr>
      <w:r w:rsidRPr="006B6490">
        <w:rPr>
          <w:rFonts w:ascii="Arial" w:eastAsia="Times New Roman" w:hAnsi="Arial" w:cs="Arial"/>
          <w:noProof w:val="0"/>
          <w:color w:val="222222"/>
          <w:sz w:val="20"/>
          <w:szCs w:val="20"/>
          <w:lang w:eastAsia="sv-SE"/>
        </w:rPr>
        <w:t>Clarissa Kugelberg och Karin Schibbye</w:t>
      </w:r>
    </w:p>
    <w:p w:rsidR="006B6490" w:rsidRPr="006B6490" w:rsidRDefault="006B6490" w:rsidP="006B6490">
      <w:pPr>
        <w:shd w:val="clear" w:color="auto" w:fill="FFFFFF"/>
        <w:spacing w:after="200" w:line="253" w:lineRule="atLeast"/>
        <w:rPr>
          <w:rFonts w:ascii="Calibri" w:eastAsia="Times New Roman" w:hAnsi="Calibri" w:cs="Calibri"/>
          <w:noProof w:val="0"/>
          <w:color w:val="222222"/>
          <w:sz w:val="22"/>
          <w:szCs w:val="22"/>
          <w:lang w:eastAsia="sv-SE"/>
        </w:rPr>
      </w:pPr>
      <w:r w:rsidRPr="006B6490">
        <w:rPr>
          <w:rFonts w:ascii="Arial" w:eastAsia="Times New Roman" w:hAnsi="Arial" w:cs="Arial"/>
          <w:noProof w:val="0"/>
          <w:color w:val="222222"/>
          <w:sz w:val="20"/>
          <w:szCs w:val="20"/>
          <w:lang w:eastAsia="sv-SE"/>
        </w:rPr>
        <w:t>BUMS (Barns utemiljö i staden)</w:t>
      </w:r>
    </w:p>
    <w:p w:rsidR="00A61918" w:rsidRDefault="006B6490"/>
    <w:sectPr w:rsidR="00A61918" w:rsidSect="009139F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490"/>
    <w:rsid w:val="000C56FD"/>
    <w:rsid w:val="006B6490"/>
    <w:rsid w:val="0084135D"/>
    <w:rsid w:val="009139FD"/>
    <w:rsid w:val="00E4457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2C6A7F1F-E824-8E43-9CC4-DF0B98CAD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3877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424</Words>
  <Characters>2252</Characters>
  <Application>Microsoft Office Word</Application>
  <DocSecurity>0</DocSecurity>
  <Lines>18</Lines>
  <Paragraphs>5</Paragraphs>
  <ScaleCrop>false</ScaleCrop>
  <Company/>
  <LinksUpToDate>false</LinksUpToDate>
  <CharactersWithSpaces>2671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gordan</dc:creator>
  <cp:keywords/>
  <dc:description/>
  <cp:lastModifiedBy>dan gordan</cp:lastModifiedBy>
  <cp:revision>1</cp:revision>
  <dcterms:created xsi:type="dcterms:W3CDTF">2020-11-28T16:16:00Z</dcterms:created>
  <dcterms:modified xsi:type="dcterms:W3CDTF">2020-11-28T16:17:00Z</dcterms:modified>
</cp:coreProperties>
</file>